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8746" w14:textId="66EC4C50" w:rsidR="003E537D" w:rsidRPr="003E537D" w:rsidRDefault="003E537D" w:rsidP="003E537D">
      <w:pPr>
        <w:rPr>
          <w:b/>
          <w:bCs/>
          <w:color w:val="FF0000"/>
          <w:sz w:val="20"/>
          <w:szCs w:val="20"/>
        </w:rPr>
      </w:pPr>
      <w:r w:rsidRPr="000D70C5">
        <w:rPr>
          <w:b/>
          <w:bCs/>
          <w:sz w:val="20"/>
          <w:szCs w:val="20"/>
        </w:rPr>
        <w:t xml:space="preserve">Asunto: </w:t>
      </w:r>
      <w:r w:rsidRPr="000D70C5">
        <w:rPr>
          <w:sz w:val="20"/>
          <w:szCs w:val="20"/>
        </w:rPr>
        <w:t xml:space="preserve">Solicitud de </w:t>
      </w:r>
      <w:r>
        <w:rPr>
          <w:sz w:val="20"/>
          <w:szCs w:val="20"/>
        </w:rPr>
        <w:t>actualización salarial y abono de atrasos para el personal investigador predoctoral contratado</w:t>
      </w:r>
      <w:r w:rsidRPr="000D70C5">
        <w:rPr>
          <w:sz w:val="20"/>
          <w:szCs w:val="20"/>
        </w:rPr>
        <w:t xml:space="preserve"> de la Universidad de Málaga</w:t>
      </w:r>
    </w:p>
    <w:p w14:paraId="717B72F4" w14:textId="722C91D5" w:rsidR="00DF7CF4" w:rsidRPr="00DF7CF4" w:rsidRDefault="00DF7CF4" w:rsidP="00DF7CF4">
      <w:pPr>
        <w:jc w:val="center"/>
        <w:rPr>
          <w:b/>
          <w:bCs/>
          <w:sz w:val="28"/>
          <w:szCs w:val="28"/>
        </w:rPr>
      </w:pPr>
      <w:r w:rsidRPr="00DF7CF4">
        <w:rPr>
          <w:b/>
          <w:bCs/>
          <w:sz w:val="28"/>
          <w:szCs w:val="28"/>
        </w:rPr>
        <w:t>AL SEÑOR RECTOR DE LA UNIVERSIDAD DE</w:t>
      </w:r>
      <w:r w:rsidR="00230054">
        <w:rPr>
          <w:b/>
          <w:bCs/>
          <w:sz w:val="28"/>
          <w:szCs w:val="28"/>
        </w:rPr>
        <w:t xml:space="preserve"> MÁLAGA</w:t>
      </w:r>
    </w:p>
    <w:p w14:paraId="7C78683B" w14:textId="3F1BAA5A" w:rsidR="00DF7CF4" w:rsidRPr="00DF7CF4" w:rsidRDefault="00DF7CF4" w:rsidP="00DF7CF4">
      <w:pPr>
        <w:jc w:val="both"/>
      </w:pPr>
      <w:r w:rsidRPr="00DF7CF4">
        <w:t>D</w:t>
      </w:r>
      <w:r w:rsidR="000D70C5">
        <w:t>.</w:t>
      </w:r>
      <w:r w:rsidRPr="00DF7CF4">
        <w:t>/D</w:t>
      </w:r>
      <w:r w:rsidR="000D70C5" w:rsidRPr="000D70C5">
        <w:t>ª</w:t>
      </w:r>
      <w:r w:rsidR="000D70C5">
        <w:t xml:space="preserve"> ……………………………………………</w:t>
      </w:r>
      <w:r w:rsidRPr="00DF7CF4">
        <w:t xml:space="preserve">, con DNI </w:t>
      </w:r>
      <w:r w:rsidR="000D70C5">
        <w:t>……………….</w:t>
      </w:r>
      <w:r w:rsidRPr="00DF7CF4">
        <w:t xml:space="preserve"> y domicilio a efectos de notificación en </w:t>
      </w:r>
      <w:r w:rsidR="000D70C5">
        <w:t>…………………………………………</w:t>
      </w:r>
      <w:r w:rsidRPr="00DF7CF4">
        <w:t xml:space="preserve">, código postal </w:t>
      </w:r>
      <w:r w:rsidR="000D70C5">
        <w:t>……….</w:t>
      </w:r>
      <w:r w:rsidRPr="00DF7CF4">
        <w:t xml:space="preserve"> de la localidad de</w:t>
      </w:r>
      <w:r w:rsidR="000D70C5">
        <w:t xml:space="preserve"> …………</w:t>
      </w:r>
      <w:r w:rsidRPr="00DF7CF4">
        <w:t xml:space="preserve">, correo electrónico </w:t>
      </w:r>
      <w:r w:rsidR="000D70C5">
        <w:t>…………………………</w:t>
      </w:r>
      <w:r w:rsidRPr="00DF7CF4">
        <w:t xml:space="preserve"> y teléfono </w:t>
      </w:r>
      <w:r w:rsidR="000D70C5">
        <w:t>……………</w:t>
      </w:r>
      <w:r w:rsidRPr="00DF7CF4">
        <w:t>, ante este rectorado comparece y como mejor proceda</w:t>
      </w:r>
      <w:r w:rsidR="00AA59BE">
        <w:t xml:space="preserve"> en Derecho</w:t>
      </w:r>
      <w:r w:rsidRPr="00DF7CF4">
        <w:t>,</w:t>
      </w:r>
    </w:p>
    <w:p w14:paraId="0BA212C5" w14:textId="0A980765" w:rsidR="00DF7CF4" w:rsidRDefault="00AA59BE" w:rsidP="00DF7CF4">
      <w:pPr>
        <w:jc w:val="both"/>
        <w:rPr>
          <w:b/>
          <w:bCs/>
        </w:rPr>
      </w:pPr>
      <w:r>
        <w:rPr>
          <w:b/>
          <w:bCs/>
        </w:rPr>
        <w:t>EXPONE</w:t>
      </w:r>
    </w:p>
    <w:p w14:paraId="6AE9EA64" w14:textId="3F210E60" w:rsidR="008010B9" w:rsidRDefault="008F0A0F" w:rsidP="003F19B3">
      <w:pPr>
        <w:jc w:val="both"/>
        <w:rPr>
          <w:color w:val="000000" w:themeColor="text1"/>
        </w:rPr>
      </w:pPr>
      <w:r w:rsidRPr="00965498">
        <w:rPr>
          <w:color w:val="000000" w:themeColor="text1"/>
        </w:rPr>
        <w:t>1.</w:t>
      </w:r>
      <w:r w:rsidR="008010B9" w:rsidRPr="00965498">
        <w:rPr>
          <w:color w:val="000000" w:themeColor="text1"/>
        </w:rPr>
        <w:t xml:space="preserve"> Que </w:t>
      </w:r>
      <w:r w:rsidR="00965498">
        <w:rPr>
          <w:color w:val="000000" w:themeColor="text1"/>
        </w:rPr>
        <w:t xml:space="preserve">he prestado </w:t>
      </w:r>
      <w:r w:rsidR="008010B9" w:rsidRPr="00965498">
        <w:rPr>
          <w:color w:val="000000" w:themeColor="text1"/>
        </w:rPr>
        <w:t xml:space="preserve">servicios </w:t>
      </w:r>
      <w:r w:rsidR="00965498">
        <w:rPr>
          <w:color w:val="000000" w:themeColor="text1"/>
        </w:rPr>
        <w:t xml:space="preserve">durante el año 2025 y </w:t>
      </w:r>
      <w:r w:rsidR="00965498" w:rsidRPr="00965498">
        <w:rPr>
          <w:color w:val="EE0000"/>
        </w:rPr>
        <w:t>hasta la fecha de hoy</w:t>
      </w:r>
      <w:r w:rsidR="00AA59BE">
        <w:rPr>
          <w:color w:val="EE0000"/>
        </w:rPr>
        <w:t xml:space="preserve"> (cambiar según la situación)</w:t>
      </w:r>
      <w:r w:rsidR="00965498" w:rsidRPr="00965498">
        <w:rPr>
          <w:color w:val="EE0000"/>
        </w:rPr>
        <w:t xml:space="preserve"> </w:t>
      </w:r>
      <w:r w:rsidR="00F745E3" w:rsidRPr="00965498">
        <w:rPr>
          <w:color w:val="000000" w:themeColor="text1"/>
        </w:rPr>
        <w:t>mediante</w:t>
      </w:r>
      <w:r w:rsidR="008010B9" w:rsidRPr="00965498">
        <w:rPr>
          <w:color w:val="000000" w:themeColor="text1"/>
        </w:rPr>
        <w:t xml:space="preserve"> </w:t>
      </w:r>
      <w:r w:rsidR="008010B9" w:rsidRPr="00965498">
        <w:rPr>
          <w:b/>
          <w:bCs/>
          <w:color w:val="000000" w:themeColor="text1"/>
        </w:rPr>
        <w:t xml:space="preserve">contrato </w:t>
      </w:r>
      <w:r w:rsidR="00965498" w:rsidRPr="00965498">
        <w:rPr>
          <w:b/>
          <w:bCs/>
          <w:color w:val="000000" w:themeColor="text1"/>
        </w:rPr>
        <w:t>predoctoral</w:t>
      </w:r>
      <w:r w:rsidR="008010B9" w:rsidRPr="00965498">
        <w:rPr>
          <w:color w:val="000000" w:themeColor="text1"/>
        </w:rPr>
        <w:t>, formalizado al amparo del artículo 2</w:t>
      </w:r>
      <w:r w:rsidR="00965498" w:rsidRPr="00965498">
        <w:rPr>
          <w:color w:val="000000" w:themeColor="text1"/>
        </w:rPr>
        <w:t>1</w:t>
      </w:r>
      <w:r w:rsidR="008010B9" w:rsidRPr="00965498">
        <w:rPr>
          <w:color w:val="000000" w:themeColor="text1"/>
        </w:rPr>
        <w:t xml:space="preserve"> de la Ley 14/2011, de 1 de junio, de la Ciencia, la Tecnología y la Innovación</w:t>
      </w:r>
      <w:r w:rsidR="009D2CA2" w:rsidRPr="00965498">
        <w:rPr>
          <w:color w:val="000000" w:themeColor="text1"/>
        </w:rPr>
        <w:t>, modificada por la Ley 17/2022, de 5 de septiembre,</w:t>
      </w:r>
      <w:r w:rsidR="00DF7CF4" w:rsidRPr="00965498">
        <w:rPr>
          <w:color w:val="000000" w:themeColor="text1"/>
        </w:rPr>
        <w:t xml:space="preserve"> </w:t>
      </w:r>
      <w:r w:rsidR="00965498" w:rsidRPr="00965498">
        <w:rPr>
          <w:color w:val="000000" w:themeColor="text1"/>
        </w:rPr>
        <w:t xml:space="preserve">y del Real Decreto 103/2029, de 1 de marzo, por el que se aprueba el Estatuto del Personal Investigador Predoctoral en Formación (EPIPF), para la Universidad de Málaga </w:t>
      </w:r>
      <w:r w:rsidR="00DF7CF4" w:rsidRPr="00965498">
        <w:rPr>
          <w:color w:val="000000" w:themeColor="text1"/>
        </w:rPr>
        <w:t xml:space="preserve">en el centro/Departamento </w:t>
      </w:r>
      <w:r w:rsidR="00965498" w:rsidRPr="00965498">
        <w:rPr>
          <w:color w:val="000000" w:themeColor="text1"/>
        </w:rPr>
        <w:t>………………..</w:t>
      </w:r>
      <w:r w:rsidR="008010B9" w:rsidRPr="00965498">
        <w:rPr>
          <w:color w:val="000000" w:themeColor="text1"/>
        </w:rPr>
        <w:t>.</w:t>
      </w:r>
    </w:p>
    <w:p w14:paraId="0977B3B6" w14:textId="24329BC4" w:rsidR="009972BB" w:rsidRPr="009972BB" w:rsidRDefault="009972BB" w:rsidP="003F19B3">
      <w:pPr>
        <w:jc w:val="both"/>
      </w:pPr>
      <w:r>
        <w:t>2.</w:t>
      </w:r>
      <w:r w:rsidRPr="008010B9">
        <w:t xml:space="preserve"> Que, conforme a la naturaleza jurídica de dicho vínculo, mantengo una </w:t>
      </w:r>
      <w:r w:rsidRPr="008010B9">
        <w:rPr>
          <w:b/>
          <w:bCs/>
        </w:rPr>
        <w:t>relación laboral con una entidad del sector público</w:t>
      </w:r>
      <w:r w:rsidRPr="008010B9">
        <w:t>, siéndome de aplicación el Estatuto de los Trabajadores y la normativa general que regula las condiciones retributivas del personal laboral al servicio de las Administraciones Públicas.</w:t>
      </w:r>
    </w:p>
    <w:p w14:paraId="04F5E5D2" w14:textId="1FDEE93B" w:rsidR="00E81F7D" w:rsidRPr="00E81F7D" w:rsidRDefault="009972BB" w:rsidP="00E81F7D">
      <w:pPr>
        <w:jc w:val="both"/>
      </w:pPr>
      <w:r>
        <w:t>3</w:t>
      </w:r>
      <w:r w:rsidR="00E81F7D">
        <w:t xml:space="preserve">. </w:t>
      </w:r>
      <w:r>
        <w:t>Que, d</w:t>
      </w:r>
      <w:r w:rsidR="00E81F7D" w:rsidRPr="00E81F7D">
        <w:t xml:space="preserve">e conformidad con el art. 7 del Real Decreto 103/2019, de 1 de marzo, por el que se aprueba el Estatuto del personal investigador predoctoral en formación, las retribuciones del </w:t>
      </w:r>
      <w:r w:rsidR="00E81F7D" w:rsidRPr="00E81F7D">
        <w:rPr>
          <w:lang w:val="es-ES_tradnl"/>
        </w:rPr>
        <w:t xml:space="preserve">personal contratado predoctoral se determinarán tomando </w:t>
      </w:r>
      <w:r w:rsidR="00E81F7D" w:rsidRPr="00E81F7D">
        <w:t>como referencia mínima la categoría correspondiente al Grupo M3 de personal laboral de la tabla salarial recogida en el Convenio único de personal laboral de la Administración General del Estado (Resolución de 13 de mayo de 2019, de la Dirección General de Trabajo, por la que se registra y publica el IV Convenio colectivo único para el personal laboral de la Administración General del Estado, BOE núm. 118, de 17/05/2019).</w:t>
      </w:r>
    </w:p>
    <w:p w14:paraId="333ADCEB" w14:textId="16127217" w:rsidR="00EA0C29" w:rsidRDefault="009972BB" w:rsidP="00EA0C29">
      <w:pPr>
        <w:jc w:val="both"/>
      </w:pPr>
      <w:r>
        <w:t>4</w:t>
      </w:r>
      <w:r w:rsidR="00E81F7D">
        <w:t xml:space="preserve">. </w:t>
      </w:r>
      <w:r w:rsidR="00EA0C29">
        <w:t xml:space="preserve">Que, en virtud de los acuerdos </w:t>
      </w:r>
      <w:r w:rsidR="00EA0C29" w:rsidRPr="008010B9">
        <w:t xml:space="preserve">estatales suscritos </w:t>
      </w:r>
      <w:r w:rsidR="00EA0C29">
        <w:t xml:space="preserve">entre el Gobierno de España y las organizaciones sindicales, se </w:t>
      </w:r>
      <w:r w:rsidR="00EA0C29" w:rsidRPr="008010B9">
        <w:t xml:space="preserve">ha establecido una </w:t>
      </w:r>
      <w:r w:rsidR="00EA0C29" w:rsidRPr="008010B9">
        <w:rPr>
          <w:b/>
          <w:bCs/>
        </w:rPr>
        <w:t>senda de incrementos retributivos para el personal del sector público</w:t>
      </w:r>
      <w:r w:rsidR="00EA0C29">
        <w:t xml:space="preserve"> (</w:t>
      </w:r>
      <w:r w:rsidR="00EA0C29" w:rsidRPr="00E81F7D">
        <w:t>Real Decreto-ley 4/2024, de 26 de junio</w:t>
      </w:r>
      <w:r w:rsidR="00EA0C29">
        <w:t xml:space="preserve">, y </w:t>
      </w:r>
      <w:r w:rsidR="00EA0C29" w:rsidRPr="00EA0C29">
        <w:t>Real Decreto-ley 14/2025, de 2 de diciembre</w:t>
      </w:r>
      <w:r w:rsidR="00EA0C29">
        <w:t xml:space="preserve">), </w:t>
      </w:r>
      <w:r w:rsidR="00EA0C29" w:rsidRPr="008010B9">
        <w:t>aplicables con carácter general a las empleadas y empleados públicos, incluyendo personal laboral</w:t>
      </w:r>
      <w:r w:rsidR="00EA0C29">
        <w:t xml:space="preserve">, sin mencionar su inclusión en algún tipo de convenio, sólo en cuanto a la naturaleza contractual </w:t>
      </w:r>
      <w:proofErr w:type="spellStart"/>
      <w:r w:rsidR="00EA0C29">
        <w:t>inter-partes</w:t>
      </w:r>
      <w:proofErr w:type="spellEnd"/>
      <w:r w:rsidR="00EA0C29">
        <w:t>.</w:t>
      </w:r>
    </w:p>
    <w:p w14:paraId="69F04C92" w14:textId="5A4400FA" w:rsidR="00EA0C29" w:rsidRDefault="009972BB" w:rsidP="003F19B3">
      <w:pPr>
        <w:jc w:val="both"/>
      </w:pPr>
      <w:r>
        <w:t>5</w:t>
      </w:r>
      <w:r w:rsidR="00EA0C29">
        <w:t xml:space="preserve">. </w:t>
      </w:r>
      <w:r w:rsidR="006731A6">
        <w:t>Que, sin embargo, a fecha de hoy, dichos incrementos retributivos no han sido ingresados en tiempo y forma en mi cuenta bancaria. En concreto, se adeudan las siguientes actualizaciones:</w:t>
      </w:r>
    </w:p>
    <w:p w14:paraId="424E9738" w14:textId="3C0A8316" w:rsidR="006731A6" w:rsidRDefault="006731A6" w:rsidP="006731A6">
      <w:pPr>
        <w:pStyle w:val="Prrafodelista"/>
        <w:numPr>
          <w:ilvl w:val="0"/>
          <w:numId w:val="3"/>
        </w:numPr>
        <w:jc w:val="both"/>
      </w:pPr>
      <w:r>
        <w:t xml:space="preserve">Aumento retributivo del </w:t>
      </w:r>
      <w:r w:rsidRPr="006731A6">
        <w:rPr>
          <w:b/>
          <w:bCs/>
        </w:rPr>
        <w:t>0,5 por ciento</w:t>
      </w:r>
      <w:r>
        <w:t>, con efectos de 1 de enero de 2024, respecto a las retribuciones vigentes a 31 de diciembre de 2023 (art. 6 RDL 4/2024).</w:t>
      </w:r>
    </w:p>
    <w:p w14:paraId="45B2ED82" w14:textId="54CDB8DE" w:rsidR="006731A6" w:rsidRDefault="006731A6" w:rsidP="006731A6">
      <w:pPr>
        <w:pStyle w:val="Prrafodelista"/>
        <w:numPr>
          <w:ilvl w:val="0"/>
          <w:numId w:val="3"/>
        </w:numPr>
        <w:jc w:val="both"/>
      </w:pPr>
      <w:r>
        <w:t xml:space="preserve">Aumento retributivo del </w:t>
      </w:r>
      <w:r>
        <w:rPr>
          <w:b/>
          <w:bCs/>
        </w:rPr>
        <w:t>2</w:t>
      </w:r>
      <w:r w:rsidRPr="006731A6">
        <w:rPr>
          <w:b/>
          <w:bCs/>
        </w:rPr>
        <w:t>,5 por ciento</w:t>
      </w:r>
      <w:r>
        <w:t>, con efectos de 1 de enero de 2025, respecto a las retribuciones vigentes a 31 de diciembre de 2024 (art. 1 RDL 14/2025).</w:t>
      </w:r>
    </w:p>
    <w:p w14:paraId="0A7589E7" w14:textId="42FFB95F" w:rsidR="006731A6" w:rsidRDefault="006731A6" w:rsidP="006731A6">
      <w:pPr>
        <w:pStyle w:val="Prrafodelista"/>
        <w:numPr>
          <w:ilvl w:val="0"/>
          <w:numId w:val="3"/>
        </w:numPr>
        <w:jc w:val="both"/>
      </w:pPr>
      <w:r>
        <w:t xml:space="preserve">Aumento retributivo del </w:t>
      </w:r>
      <w:r>
        <w:rPr>
          <w:b/>
          <w:bCs/>
        </w:rPr>
        <w:t>1</w:t>
      </w:r>
      <w:r w:rsidRPr="006731A6">
        <w:rPr>
          <w:b/>
          <w:bCs/>
        </w:rPr>
        <w:t>,5 por ciento</w:t>
      </w:r>
      <w:r>
        <w:t>, con efectos de 1 de enero de 2026, respecto a las retribuciones vigentes a 31 de diciembre de 2025 (art. 2 RDL 14/2025).</w:t>
      </w:r>
    </w:p>
    <w:p w14:paraId="0B7CE3B0" w14:textId="77777777" w:rsidR="009972BB" w:rsidRDefault="009972BB" w:rsidP="009972BB">
      <w:pPr>
        <w:jc w:val="both"/>
      </w:pPr>
      <w:r>
        <w:lastRenderedPageBreak/>
        <w:t xml:space="preserve">6. </w:t>
      </w:r>
      <w:r w:rsidRPr="009972BB">
        <w:t xml:space="preserve">Que </w:t>
      </w:r>
      <w:r>
        <w:t>la aplicación del principio básico de igualdad se está viendo claramente vulnerado, ya que la propia Universidad de Málaga sí ha venido aplicando estas actualizaciones retributivas al resto de su personal laboral y funcionario. Negar este derecho al personal predoctoral incurre en una discriminación injustificada al no existir una cláusula expresa que excluya en el RDL 14/2025 aquellas personas fuera de algún tipo de convenio o bajo el amparo de una ley concreta.</w:t>
      </w:r>
    </w:p>
    <w:p w14:paraId="42F386C7" w14:textId="77777777" w:rsidR="00AA59BE" w:rsidRPr="0087385D" w:rsidRDefault="00AA59BE" w:rsidP="00AA59BE">
      <w:pPr>
        <w:jc w:val="both"/>
      </w:pPr>
      <w:r>
        <w:t xml:space="preserve">Por todo ello, </w:t>
      </w:r>
      <w:r w:rsidRPr="00EE1CDB">
        <w:rPr>
          <w:b/>
          <w:bCs/>
        </w:rPr>
        <w:t>SOLICITA</w:t>
      </w:r>
      <w:r>
        <w:rPr>
          <w:b/>
          <w:bCs/>
        </w:rPr>
        <w:t xml:space="preserve"> </w:t>
      </w:r>
      <w:r>
        <w:t>a este Rectorado</w:t>
      </w:r>
    </w:p>
    <w:p w14:paraId="2D5C5A84" w14:textId="23B4EE9F" w:rsidR="0010306A" w:rsidRPr="0010306A" w:rsidRDefault="009972BB" w:rsidP="003F19B3">
      <w:pPr>
        <w:jc w:val="both"/>
        <w:rPr>
          <w:b/>
          <w:bCs/>
        </w:rPr>
      </w:pPr>
      <w:r>
        <w:t>Q</w:t>
      </w:r>
      <w:r w:rsidR="0010306A" w:rsidRPr="0010306A">
        <w:t xml:space="preserve">ue </w:t>
      </w:r>
      <w:r w:rsidR="003E537D">
        <w:t xml:space="preserve">tenga por presentado este escrito, en ejercicio de la acción de </w:t>
      </w:r>
      <w:r w:rsidR="003E537D" w:rsidRPr="0074454A">
        <w:rPr>
          <w:b/>
          <w:bCs/>
        </w:rPr>
        <w:t>reclamación de cantidad</w:t>
      </w:r>
      <w:r w:rsidR="003E537D">
        <w:t>, y</w:t>
      </w:r>
      <w:r w:rsidR="00E30A4F">
        <w:t xml:space="preserve">, </w:t>
      </w:r>
      <w:r w:rsidR="00E30A4F" w:rsidRPr="00E30A4F">
        <w:t>dada mi relación laboral perfeccionada con esta institución,</w:t>
      </w:r>
      <w:r w:rsidR="003E537D">
        <w:t xml:space="preserve"> </w:t>
      </w:r>
      <w:r w:rsidR="0010306A" w:rsidRPr="0010306A">
        <w:t xml:space="preserve">se proceda de </w:t>
      </w:r>
      <w:r w:rsidR="0010306A" w:rsidRPr="0074454A">
        <w:rPr>
          <w:b/>
          <w:bCs/>
        </w:rPr>
        <w:t>manera automática e inmediata</w:t>
      </w:r>
      <w:r w:rsidR="0010306A" w:rsidRPr="0010306A">
        <w:t xml:space="preserve"> a la </w:t>
      </w:r>
      <w:r w:rsidR="0010306A" w:rsidRPr="0074454A">
        <w:rPr>
          <w:b/>
          <w:bCs/>
        </w:rPr>
        <w:t>actualización de mis retribuciones</w:t>
      </w:r>
      <w:r w:rsidR="0010306A" w:rsidRPr="0010306A">
        <w:t xml:space="preserve"> </w:t>
      </w:r>
      <w:r w:rsidR="003E537D">
        <w:t xml:space="preserve">conforme a los porcentajes legalmente establecidos </w:t>
      </w:r>
      <w:r w:rsidR="0010306A" w:rsidRPr="0010306A">
        <w:t xml:space="preserve">y </w:t>
      </w:r>
      <w:r w:rsidR="003E537D">
        <w:t>a</w:t>
      </w:r>
      <w:r w:rsidR="0010306A" w:rsidRPr="0010306A">
        <w:t xml:space="preserve">l </w:t>
      </w:r>
      <w:r w:rsidR="0010306A" w:rsidRPr="0074454A">
        <w:rPr>
          <w:b/>
          <w:bCs/>
        </w:rPr>
        <w:t>abono de l</w:t>
      </w:r>
      <w:r w:rsidR="003E537D" w:rsidRPr="0074454A">
        <w:rPr>
          <w:b/>
          <w:bCs/>
        </w:rPr>
        <w:t>os atrasos acumulados</w:t>
      </w:r>
      <w:r w:rsidR="003E537D">
        <w:t xml:space="preserve"> desde el devengo de cada subida, incluyendo los correspondientes intereses de mora legal aplicables hasta la fecha del pago</w:t>
      </w:r>
      <w:r w:rsidR="00BE3C84">
        <w:t>. D</w:t>
      </w:r>
      <w:r w:rsidR="0010306A" w:rsidRPr="0010306A">
        <w:t xml:space="preserve">ándole un plazo máximo de dos meses para aportar la respuesta oportuna reservándome en caso negativo </w:t>
      </w:r>
      <w:r w:rsidR="00AA59BE">
        <w:t>a ejercer aquellas acciones legales que resulten procedentes</w:t>
      </w:r>
      <w:r w:rsidR="0010306A" w:rsidRPr="0010306A">
        <w:t>.</w:t>
      </w:r>
    </w:p>
    <w:p w14:paraId="5F161A10" w14:textId="42C43925" w:rsidR="008010B9" w:rsidRPr="008010B9" w:rsidRDefault="008010B9" w:rsidP="003E537D">
      <w:pPr>
        <w:jc w:val="right"/>
      </w:pPr>
      <w:r w:rsidRPr="008010B9">
        <w:t xml:space="preserve">En </w:t>
      </w:r>
      <w:r w:rsidR="003E537D">
        <w:t>Málaga</w:t>
      </w:r>
      <w:r w:rsidRPr="008010B9">
        <w:t>, a</w:t>
      </w:r>
      <w:r w:rsidR="003E537D" w:rsidRPr="008010B9">
        <w:t xml:space="preserve"> </w:t>
      </w:r>
      <w:r w:rsidR="003E537D">
        <w:t>….</w:t>
      </w:r>
      <w:r w:rsidRPr="008010B9">
        <w:t xml:space="preserve"> de </w:t>
      </w:r>
      <w:r w:rsidR="003E537D">
        <w:t>………….</w:t>
      </w:r>
      <w:r w:rsidRPr="008010B9">
        <w:t xml:space="preserve"> d</w:t>
      </w:r>
      <w:r w:rsidR="003E537D">
        <w:t>e</w:t>
      </w:r>
      <w:r w:rsidRPr="008010B9">
        <w:t xml:space="preserve"> 2026</w:t>
      </w:r>
    </w:p>
    <w:p w14:paraId="221954F5" w14:textId="77777777" w:rsidR="003E537D" w:rsidRDefault="003E537D" w:rsidP="003E537D">
      <w:pPr>
        <w:jc w:val="right"/>
      </w:pPr>
    </w:p>
    <w:p w14:paraId="787C4474" w14:textId="630F79BB" w:rsidR="003F19B3" w:rsidRDefault="008010B9" w:rsidP="00BD415E">
      <w:pPr>
        <w:jc w:val="right"/>
      </w:pPr>
      <w:r w:rsidRPr="008010B9">
        <w:t xml:space="preserve">Fdo.: </w:t>
      </w:r>
      <w:r w:rsidR="003E537D">
        <w:t>……………………………………</w:t>
      </w:r>
    </w:p>
    <w:sectPr w:rsidR="003F19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24D57"/>
    <w:multiLevelType w:val="multilevel"/>
    <w:tmpl w:val="8EEED7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E1089D"/>
    <w:multiLevelType w:val="multilevel"/>
    <w:tmpl w:val="2FEA9E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A6278E"/>
    <w:multiLevelType w:val="hybridMultilevel"/>
    <w:tmpl w:val="71BE1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82138366">
    <w:abstractNumId w:val="0"/>
  </w:num>
  <w:num w:numId="2" w16cid:durableId="1751653591">
    <w:abstractNumId w:val="1"/>
  </w:num>
  <w:num w:numId="3" w16cid:durableId="722674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B9"/>
    <w:rsid w:val="00031D86"/>
    <w:rsid w:val="000D70C5"/>
    <w:rsid w:val="0010306A"/>
    <w:rsid w:val="001A1452"/>
    <w:rsid w:val="001F48A1"/>
    <w:rsid w:val="00230054"/>
    <w:rsid w:val="0024378D"/>
    <w:rsid w:val="003E537D"/>
    <w:rsid w:val="003F19B3"/>
    <w:rsid w:val="005A7D72"/>
    <w:rsid w:val="006731A6"/>
    <w:rsid w:val="006F51CC"/>
    <w:rsid w:val="00702537"/>
    <w:rsid w:val="0074454A"/>
    <w:rsid w:val="007D1FF6"/>
    <w:rsid w:val="008010B9"/>
    <w:rsid w:val="00876D4C"/>
    <w:rsid w:val="008F0A0F"/>
    <w:rsid w:val="00921D25"/>
    <w:rsid w:val="00965498"/>
    <w:rsid w:val="009779F2"/>
    <w:rsid w:val="009972BB"/>
    <w:rsid w:val="009A0EB5"/>
    <w:rsid w:val="009D2CA2"/>
    <w:rsid w:val="00AA59BE"/>
    <w:rsid w:val="00B61D2A"/>
    <w:rsid w:val="00BD415E"/>
    <w:rsid w:val="00BE3C84"/>
    <w:rsid w:val="00DC1A11"/>
    <w:rsid w:val="00DF7CF4"/>
    <w:rsid w:val="00E30A4F"/>
    <w:rsid w:val="00E81F7D"/>
    <w:rsid w:val="00EA0C29"/>
    <w:rsid w:val="00EB5CB7"/>
    <w:rsid w:val="00EF0B16"/>
    <w:rsid w:val="00F01565"/>
    <w:rsid w:val="00F16BBB"/>
    <w:rsid w:val="00F745E3"/>
    <w:rsid w:val="00F943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D07A"/>
  <w15:docId w15:val="{B0F20553-455F-7B41-8A59-7F114992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BB"/>
  </w:style>
  <w:style w:type="paragraph" w:styleId="Ttulo1">
    <w:name w:val="heading 1"/>
    <w:basedOn w:val="Normal"/>
    <w:next w:val="Normal"/>
    <w:link w:val="Ttulo1Car"/>
    <w:uiPriority w:val="9"/>
    <w:qFormat/>
    <w:rsid w:val="00801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1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8010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10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10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10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10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10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10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10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10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8010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10B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10B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10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10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10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10B9"/>
    <w:rPr>
      <w:rFonts w:eastAsiaTheme="majorEastAsia" w:cstheme="majorBidi"/>
      <w:color w:val="272727" w:themeColor="text1" w:themeTint="D8"/>
    </w:rPr>
  </w:style>
  <w:style w:type="paragraph" w:styleId="Ttulo">
    <w:name w:val="Title"/>
    <w:basedOn w:val="Normal"/>
    <w:next w:val="Normal"/>
    <w:link w:val="TtuloCar"/>
    <w:uiPriority w:val="10"/>
    <w:qFormat/>
    <w:rsid w:val="00801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10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10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10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10B9"/>
    <w:pPr>
      <w:spacing w:before="160"/>
      <w:jc w:val="center"/>
    </w:pPr>
    <w:rPr>
      <w:i/>
      <w:iCs/>
      <w:color w:val="404040" w:themeColor="text1" w:themeTint="BF"/>
    </w:rPr>
  </w:style>
  <w:style w:type="character" w:customStyle="1" w:styleId="CitaCar">
    <w:name w:val="Cita Car"/>
    <w:basedOn w:val="Fuentedeprrafopredeter"/>
    <w:link w:val="Cita"/>
    <w:uiPriority w:val="29"/>
    <w:rsid w:val="008010B9"/>
    <w:rPr>
      <w:i/>
      <w:iCs/>
      <w:color w:val="404040" w:themeColor="text1" w:themeTint="BF"/>
    </w:rPr>
  </w:style>
  <w:style w:type="paragraph" w:styleId="Prrafodelista">
    <w:name w:val="List Paragraph"/>
    <w:basedOn w:val="Normal"/>
    <w:uiPriority w:val="34"/>
    <w:qFormat/>
    <w:rsid w:val="008010B9"/>
    <w:pPr>
      <w:ind w:left="720"/>
      <w:contextualSpacing/>
    </w:pPr>
  </w:style>
  <w:style w:type="character" w:styleId="nfasisintenso">
    <w:name w:val="Intense Emphasis"/>
    <w:basedOn w:val="Fuentedeprrafopredeter"/>
    <w:uiPriority w:val="21"/>
    <w:qFormat/>
    <w:rsid w:val="008010B9"/>
    <w:rPr>
      <w:i/>
      <w:iCs/>
      <w:color w:val="0F4761" w:themeColor="accent1" w:themeShade="BF"/>
    </w:rPr>
  </w:style>
  <w:style w:type="paragraph" w:styleId="Citadestacada">
    <w:name w:val="Intense Quote"/>
    <w:basedOn w:val="Normal"/>
    <w:next w:val="Normal"/>
    <w:link w:val="CitadestacadaCar"/>
    <w:uiPriority w:val="30"/>
    <w:qFormat/>
    <w:rsid w:val="00801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10B9"/>
    <w:rPr>
      <w:i/>
      <w:iCs/>
      <w:color w:val="0F4761" w:themeColor="accent1" w:themeShade="BF"/>
    </w:rPr>
  </w:style>
  <w:style w:type="character" w:styleId="Referenciaintensa">
    <w:name w:val="Intense Reference"/>
    <w:basedOn w:val="Fuentedeprrafopredeter"/>
    <w:uiPriority w:val="32"/>
    <w:qFormat/>
    <w:rsid w:val="008010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GARCÍA VALENZUELA</dc:creator>
  <cp:keywords/>
  <dc:description/>
  <cp:lastModifiedBy>Pablo Mateos Ruiz</cp:lastModifiedBy>
  <cp:revision>2</cp:revision>
  <cp:lastPrinted>2026-07-05T16:13:00Z</cp:lastPrinted>
  <dcterms:created xsi:type="dcterms:W3CDTF">2026-07-11T15:56:00Z</dcterms:created>
  <dcterms:modified xsi:type="dcterms:W3CDTF">2026-07-11T15:56:00Z</dcterms:modified>
</cp:coreProperties>
</file>